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E6B0A" w14:textId="77777777" w:rsidR="00860EAF" w:rsidRPr="00CE4E25" w:rsidRDefault="00860EAF" w:rsidP="00860EAF">
      <w:pPr>
        <w:pStyle w:val="Title"/>
        <w:ind w:right="92"/>
        <w:jc w:val="right"/>
        <w:rPr>
          <w:b w:val="0"/>
          <w:bCs w:val="0"/>
          <w:sz w:val="24"/>
          <w:szCs w:val="24"/>
        </w:rPr>
      </w:pPr>
      <w:r w:rsidRPr="00CE4E25">
        <w:rPr>
          <w:b w:val="0"/>
          <w:bCs w:val="0"/>
          <w:sz w:val="24"/>
          <w:szCs w:val="24"/>
        </w:rPr>
        <w:t>APSTIPR</w:t>
      </w:r>
      <w:r>
        <w:rPr>
          <w:b w:val="0"/>
          <w:bCs w:val="0"/>
          <w:sz w:val="24"/>
          <w:szCs w:val="24"/>
        </w:rPr>
        <w:t xml:space="preserve">INĀTS </w:t>
      </w:r>
    </w:p>
    <w:p w14:paraId="0E7D1BA1" w14:textId="77777777" w:rsidR="00860EAF" w:rsidRDefault="00860EAF" w:rsidP="00860EAF">
      <w:pPr>
        <w:pStyle w:val="Title"/>
        <w:ind w:right="92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Ar </w:t>
      </w:r>
      <w:r w:rsidRPr="00CE4E25">
        <w:rPr>
          <w:b w:val="0"/>
          <w:bCs w:val="0"/>
          <w:sz w:val="24"/>
          <w:szCs w:val="24"/>
        </w:rPr>
        <w:t xml:space="preserve">Jēkabpils novada </w:t>
      </w:r>
    </w:p>
    <w:p w14:paraId="70999D6B" w14:textId="77777777" w:rsidR="00860EAF" w:rsidRPr="00CE4E25" w:rsidRDefault="00860EAF" w:rsidP="00860EAF">
      <w:pPr>
        <w:pStyle w:val="Title"/>
        <w:ind w:right="92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Galvenās bibliotēkas direktores </w:t>
      </w:r>
    </w:p>
    <w:p w14:paraId="5038F8F9" w14:textId="77777777" w:rsidR="00860EAF" w:rsidRDefault="00860EAF" w:rsidP="00860EAF">
      <w:pPr>
        <w:pStyle w:val="Title"/>
        <w:ind w:right="92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02.01.2025. rīkojumu Nr. 1-5/25/2</w:t>
      </w:r>
    </w:p>
    <w:p w14:paraId="6BF93FC8" w14:textId="1A701925" w:rsidR="007149C9" w:rsidRPr="00860EAF" w:rsidRDefault="007149C9" w:rsidP="00860EAF">
      <w:pPr>
        <w:tabs>
          <w:tab w:val="left" w:pos="1134"/>
        </w:tabs>
        <w:ind w:firstLine="709"/>
        <w:jc w:val="right"/>
        <w:rPr>
          <w:lang w:val="lv-LV"/>
        </w:rPr>
      </w:pPr>
      <w:r>
        <w:rPr>
          <w:lang w:val="lv-LV"/>
        </w:rPr>
        <w:t xml:space="preserve">                                                                           </w:t>
      </w:r>
    </w:p>
    <w:p w14:paraId="5410BA4A" w14:textId="77777777" w:rsidR="007149C9" w:rsidRDefault="007149C9" w:rsidP="007149C9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JĒKABPILS NOVADA LONES BIBLIOTĒKAS </w:t>
      </w:r>
    </w:p>
    <w:p w14:paraId="20C7929C" w14:textId="77777777" w:rsidR="007149C9" w:rsidRDefault="007149C9" w:rsidP="007149C9">
      <w:pPr>
        <w:tabs>
          <w:tab w:val="left" w:pos="1134"/>
        </w:tabs>
        <w:spacing w:line="360" w:lineRule="auto"/>
        <w:ind w:firstLine="709"/>
        <w:jc w:val="center"/>
        <w:rPr>
          <w:b/>
          <w:caps/>
          <w:sz w:val="28"/>
          <w:szCs w:val="28"/>
          <w:lang w:val="lv-LV"/>
        </w:rPr>
      </w:pPr>
      <w:r>
        <w:rPr>
          <w:b/>
          <w:caps/>
          <w:sz w:val="28"/>
          <w:szCs w:val="28"/>
          <w:lang w:val="lv-LV"/>
        </w:rPr>
        <w:t>REGLAMENTS</w:t>
      </w:r>
    </w:p>
    <w:p w14:paraId="23502977" w14:textId="77777777" w:rsidR="007149C9" w:rsidRDefault="007149C9" w:rsidP="007149C9">
      <w:pPr>
        <w:tabs>
          <w:tab w:val="left" w:pos="1134"/>
        </w:tabs>
        <w:spacing w:line="360" w:lineRule="auto"/>
        <w:ind w:firstLine="709"/>
        <w:jc w:val="right"/>
        <w:rPr>
          <w:rFonts w:ascii="Umbra TL" w:hAnsi="Umbra TL"/>
          <w:i/>
          <w:sz w:val="16"/>
          <w:szCs w:val="16"/>
          <w:lang w:val="lv-LV"/>
        </w:rPr>
      </w:pPr>
    </w:p>
    <w:p w14:paraId="555375F3" w14:textId="77777777" w:rsidR="007149C9" w:rsidRDefault="007149C9" w:rsidP="007149C9">
      <w:pPr>
        <w:tabs>
          <w:tab w:val="left" w:pos="1134"/>
        </w:tabs>
        <w:spacing w:line="360" w:lineRule="auto"/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I. Vispārīgie jautājumi</w:t>
      </w:r>
    </w:p>
    <w:p w14:paraId="7DE0BC32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1. Jēkabpils novada Lones bibliotēka</w:t>
      </w:r>
      <w:r>
        <w:rPr>
          <w:b/>
          <w:lang w:val="lv-LV"/>
        </w:rPr>
        <w:t xml:space="preserve"> </w:t>
      </w:r>
      <w:r>
        <w:rPr>
          <w:lang w:val="lv-LV"/>
        </w:rPr>
        <w:t>(turpmāk – Bibliotēka) ir Jēkabpils novada Galvenās bibliotēkas (turpmāk – JNGB) struktūrvienība, kura veic vietējās nozīmes bibliotēkas funkcijas.</w:t>
      </w:r>
    </w:p>
    <w:p w14:paraId="31A0D0F6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2. Bibliotēka ir pašvaldības </w:t>
      </w:r>
      <w:r>
        <w:rPr>
          <w:shd w:val="clear" w:color="auto" w:fill="FFFFFF"/>
          <w:lang w:val="lv-LV"/>
        </w:rPr>
        <w:t>izglītojoša, informatīva un kultūras struktūrvienība</w:t>
      </w:r>
      <w:r>
        <w:rPr>
          <w:lang w:val="lv-LV"/>
        </w:rPr>
        <w:t>,                         kas Bibliotēku likumā noteiktā kārtībā ir reģistrēta Latvijas Republikas Kultūras ministrijā ar numuru BLB 1584.</w:t>
      </w:r>
    </w:p>
    <w:p w14:paraId="017D3E85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3. Savā darbībā Bibliotēka ievēro Latvijas Republikas Bibliotēku likumu, JNGB nolikumu, darba kārtības noteikumus, Bibliotēkas lietošanas noteikumus un citu normatīvo aktu prasības un izpilda novada pašvaldības un JNGB direktora rīkojumus. </w:t>
      </w:r>
    </w:p>
    <w:p w14:paraId="3CD41CEE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4. Bibliotēkas darbību finansē no Jēkabpils novada pašvaldības budžeta līdzekļiem. </w:t>
      </w:r>
    </w:p>
    <w:p w14:paraId="30669B2C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5. Bibliotēka sava krājuma veidošanā ir neatkarīga.</w:t>
      </w:r>
    </w:p>
    <w:p w14:paraId="6B5BBB93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6. Bibliotēku vada Bibliotēkas vadītājs, kuru apstiprina amatā un atbrīvo no amata JNGB direktors. Darba līgumu ar Bibliotēkas vadītāju slēdz JNGB direktors.</w:t>
      </w:r>
    </w:p>
    <w:p w14:paraId="3937F961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7. Lēmumu par Bibliotēkas izveidošanu, reorganizāciju un likvidāciju pieņem Jēkabpils novada Dome, saskaņojot ar JNGB direktoru, ņemot vērā Latvijas Bibliotēku padomes atzinumu.</w:t>
      </w:r>
    </w:p>
    <w:p w14:paraId="3366C532" w14:textId="2A39C496" w:rsidR="007149C9" w:rsidRPr="00801CC3" w:rsidRDefault="007149C9" w:rsidP="007149C9">
      <w:pPr>
        <w:tabs>
          <w:tab w:val="left" w:pos="1134"/>
        </w:tabs>
        <w:ind w:firstLine="709"/>
        <w:rPr>
          <w:rStyle w:val="Strong"/>
          <w:b w:val="0"/>
          <w:bCs w:val="0"/>
          <w:lang w:val="lv-LV"/>
        </w:rPr>
      </w:pPr>
      <w:r>
        <w:rPr>
          <w:lang w:val="lv-LV"/>
        </w:rPr>
        <w:t>8. Bibliotēkas adrese ir</w:t>
      </w:r>
      <w:r w:rsidR="007A5912">
        <w:rPr>
          <w:lang w:val="lv-LV"/>
        </w:rPr>
        <w:t xml:space="preserve"> </w:t>
      </w:r>
      <w:r w:rsidRPr="00801CC3">
        <w:rPr>
          <w:lang w:val="lv-LV"/>
        </w:rPr>
        <w:t>”</w:t>
      </w:r>
      <w:proofErr w:type="spellStart"/>
      <w:r w:rsidR="007A5912" w:rsidRPr="00801CC3">
        <w:rPr>
          <w:rFonts w:ascii="sans-sarif" w:hAnsi="sans-sarif"/>
          <w:shd w:val="clear" w:color="auto" w:fill="FFFFFF"/>
        </w:rPr>
        <w:t>Pagastmāja</w:t>
      </w:r>
      <w:proofErr w:type="spellEnd"/>
      <w:r w:rsidR="007A5912" w:rsidRPr="00801CC3">
        <w:rPr>
          <w:rFonts w:ascii="sans-sarif" w:hAnsi="sans-sarif"/>
          <w:shd w:val="clear" w:color="auto" w:fill="FFFFFF"/>
        </w:rPr>
        <w:t>”</w:t>
      </w:r>
      <w:r w:rsidR="00E14F2D" w:rsidRPr="00801CC3">
        <w:rPr>
          <w:rFonts w:ascii="sans-sarif" w:hAnsi="sans-sarif"/>
          <w:shd w:val="clear" w:color="auto" w:fill="FFFFFF"/>
        </w:rPr>
        <w:t>,</w:t>
      </w:r>
      <w:r w:rsidR="007A5912" w:rsidRPr="00801CC3">
        <w:rPr>
          <w:rFonts w:ascii="sans-sarif" w:hAnsi="sans-sarif"/>
          <w:shd w:val="clear" w:color="auto" w:fill="FFFFFF"/>
        </w:rPr>
        <w:t xml:space="preserve"> Lone,</w:t>
      </w:r>
      <w:r w:rsidR="00E14F2D" w:rsidRPr="00801CC3">
        <w:rPr>
          <w:rFonts w:ascii="sans-sarif" w:hAnsi="sans-sarif"/>
          <w:shd w:val="clear" w:color="auto" w:fill="FFFFFF"/>
        </w:rPr>
        <w:t xml:space="preserve"> </w:t>
      </w:r>
      <w:proofErr w:type="spellStart"/>
      <w:r w:rsidR="00E14F2D" w:rsidRPr="00801CC3">
        <w:rPr>
          <w:rFonts w:ascii="sans-sarif" w:hAnsi="sans-sarif"/>
          <w:shd w:val="clear" w:color="auto" w:fill="FFFFFF"/>
        </w:rPr>
        <w:t>Saukas</w:t>
      </w:r>
      <w:proofErr w:type="spellEnd"/>
      <w:r w:rsidR="00E14F2D" w:rsidRPr="00801CC3">
        <w:rPr>
          <w:rFonts w:ascii="sans-sarif" w:hAnsi="sans-sarif"/>
          <w:shd w:val="clear" w:color="auto" w:fill="FFFFFF"/>
        </w:rPr>
        <w:t xml:space="preserve"> </w:t>
      </w:r>
      <w:proofErr w:type="spellStart"/>
      <w:r w:rsidR="00E14F2D" w:rsidRPr="00801CC3">
        <w:rPr>
          <w:rFonts w:ascii="sans-sarif" w:hAnsi="sans-sarif"/>
          <w:shd w:val="clear" w:color="auto" w:fill="FFFFFF"/>
        </w:rPr>
        <w:t>pagasts</w:t>
      </w:r>
      <w:proofErr w:type="spellEnd"/>
      <w:r w:rsidRPr="00801CC3">
        <w:rPr>
          <w:rFonts w:ascii="sans-sarif" w:hAnsi="sans-sarif"/>
          <w:shd w:val="clear" w:color="auto" w:fill="FFFFFF"/>
        </w:rPr>
        <w:t xml:space="preserve">, Jēkabpils </w:t>
      </w:r>
      <w:proofErr w:type="spellStart"/>
      <w:r w:rsidRPr="00801CC3">
        <w:rPr>
          <w:rFonts w:ascii="sans-sarif" w:hAnsi="sans-sarif"/>
          <w:shd w:val="clear" w:color="auto" w:fill="FFFFFF"/>
        </w:rPr>
        <w:t>novads</w:t>
      </w:r>
      <w:proofErr w:type="spellEnd"/>
      <w:r w:rsidRPr="00801CC3">
        <w:rPr>
          <w:rFonts w:ascii="sans-sarif" w:hAnsi="sans-sarif"/>
          <w:shd w:val="clear" w:color="auto" w:fill="FFFFFF"/>
        </w:rPr>
        <w:t>, LV–522</w:t>
      </w:r>
      <w:r w:rsidR="00E14F2D" w:rsidRPr="00801CC3">
        <w:rPr>
          <w:rFonts w:ascii="sans-sarif" w:hAnsi="sans-sarif"/>
          <w:shd w:val="clear" w:color="auto" w:fill="FFFFFF"/>
        </w:rPr>
        <w:t>4</w:t>
      </w:r>
      <w:r w:rsidRPr="00801CC3">
        <w:rPr>
          <w:rStyle w:val="Strong"/>
          <w:b w:val="0"/>
          <w:shd w:val="clear" w:color="auto" w:fill="FFFFFF"/>
          <w:lang w:val="lv-LV"/>
        </w:rPr>
        <w:t>.</w:t>
      </w:r>
      <w:r w:rsidR="00CA05CD">
        <w:rPr>
          <w:rStyle w:val="Strong"/>
          <w:b w:val="0"/>
          <w:shd w:val="clear" w:color="auto" w:fill="FFFFFF"/>
          <w:lang w:val="lv-LV"/>
        </w:rPr>
        <w:t xml:space="preserve"> Bibliotēkai ir nodaļa Saukā</w:t>
      </w:r>
      <w:r w:rsidR="00F83137">
        <w:rPr>
          <w:rStyle w:val="Strong"/>
          <w:b w:val="0"/>
          <w:shd w:val="clear" w:color="auto" w:fill="FFFFFF"/>
          <w:lang w:val="lv-LV"/>
        </w:rPr>
        <w:t xml:space="preserve">, adrese ir Sauka 3-7, Sauka, Saukas </w:t>
      </w:r>
      <w:r w:rsidR="00F1760A">
        <w:rPr>
          <w:rStyle w:val="Strong"/>
          <w:b w:val="0"/>
          <w:shd w:val="clear" w:color="auto" w:fill="FFFFFF"/>
          <w:lang w:val="lv-LV"/>
        </w:rPr>
        <w:t xml:space="preserve">pagasts, Jēkabpils novads, LV-5224. </w:t>
      </w:r>
      <w:r w:rsidR="003C1403" w:rsidRPr="00CF4D1B">
        <w:rPr>
          <w:i/>
          <w:iCs/>
          <w:lang w:val="lv-LV"/>
        </w:rPr>
        <w:t>(</w:t>
      </w:r>
      <w:r w:rsidR="003C1403">
        <w:rPr>
          <w:i/>
          <w:iCs/>
          <w:lang w:val="lv-LV"/>
        </w:rPr>
        <w:t>03</w:t>
      </w:r>
      <w:r w:rsidR="003C1403" w:rsidRPr="00CF4D1B">
        <w:rPr>
          <w:i/>
          <w:iCs/>
          <w:lang w:val="lv-LV"/>
        </w:rPr>
        <w:t>.0</w:t>
      </w:r>
      <w:r w:rsidR="003C1403">
        <w:rPr>
          <w:i/>
          <w:iCs/>
          <w:lang w:val="lv-LV"/>
        </w:rPr>
        <w:t>1</w:t>
      </w:r>
      <w:r w:rsidR="003C1403" w:rsidRPr="00CF4D1B">
        <w:rPr>
          <w:i/>
          <w:iCs/>
          <w:lang w:val="lv-LV"/>
        </w:rPr>
        <w:t>.202</w:t>
      </w:r>
      <w:r w:rsidR="003C1403">
        <w:rPr>
          <w:i/>
          <w:iCs/>
          <w:lang w:val="lv-LV"/>
        </w:rPr>
        <w:t>5</w:t>
      </w:r>
      <w:r w:rsidR="003C1403" w:rsidRPr="00CF4D1B">
        <w:rPr>
          <w:i/>
          <w:iCs/>
          <w:lang w:val="lv-LV"/>
        </w:rPr>
        <w:t>. rīkojums Nr. 1-</w:t>
      </w:r>
      <w:r w:rsidR="00DD552E">
        <w:rPr>
          <w:i/>
          <w:iCs/>
          <w:lang w:val="lv-LV"/>
        </w:rPr>
        <w:t>5</w:t>
      </w:r>
      <w:r w:rsidR="003C1403" w:rsidRPr="00CF4D1B">
        <w:rPr>
          <w:i/>
          <w:iCs/>
          <w:lang w:val="lv-LV"/>
        </w:rPr>
        <w:t>/2</w:t>
      </w:r>
      <w:r w:rsidR="00DD552E">
        <w:rPr>
          <w:i/>
          <w:iCs/>
          <w:lang w:val="lv-LV"/>
        </w:rPr>
        <w:t>5</w:t>
      </w:r>
      <w:r w:rsidR="003C1403" w:rsidRPr="00CF4D1B">
        <w:rPr>
          <w:i/>
          <w:iCs/>
          <w:lang w:val="lv-LV"/>
        </w:rPr>
        <w:t>/</w:t>
      </w:r>
      <w:r w:rsidR="00152148">
        <w:rPr>
          <w:i/>
          <w:iCs/>
          <w:lang w:val="lv-LV"/>
        </w:rPr>
        <w:t>2</w:t>
      </w:r>
      <w:r w:rsidR="003C1403" w:rsidRPr="00CF4D1B">
        <w:rPr>
          <w:i/>
          <w:iCs/>
          <w:lang w:val="lv-LV"/>
        </w:rPr>
        <w:t>)</w:t>
      </w:r>
    </w:p>
    <w:p w14:paraId="08A7E988" w14:textId="77777777" w:rsidR="007149C9" w:rsidRPr="00953FDA" w:rsidRDefault="007149C9" w:rsidP="007149C9">
      <w:pPr>
        <w:tabs>
          <w:tab w:val="left" w:pos="1134"/>
        </w:tabs>
        <w:ind w:firstLine="709"/>
        <w:rPr>
          <w:lang w:val="lv-LV"/>
        </w:rPr>
      </w:pPr>
    </w:p>
    <w:p w14:paraId="2CB6BC22" w14:textId="77777777" w:rsidR="007149C9" w:rsidRDefault="007149C9" w:rsidP="007149C9">
      <w:pPr>
        <w:tabs>
          <w:tab w:val="left" w:pos="1134"/>
        </w:tabs>
        <w:ind w:firstLine="709"/>
        <w:jc w:val="center"/>
        <w:rPr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II. Bibliotēkas funkcijas, uzdevumi un tiesības</w:t>
      </w:r>
    </w:p>
    <w:p w14:paraId="795C20E4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</w:p>
    <w:p w14:paraId="5E66C20A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9. Bibliotēka īsteno pašvaldības funkciju kultūras jomā, veicot pasaules kultūras mantojuma - iespieddarbu, elektronisko izdevumu, rokrakstu un citu dokumentu uzkrāšanu, sistematizēšanu, kataloģizēšanu, </w:t>
      </w:r>
      <w:proofErr w:type="spellStart"/>
      <w:r>
        <w:rPr>
          <w:lang w:val="lv-LV"/>
        </w:rPr>
        <w:t>bibliografēšanu</w:t>
      </w:r>
      <w:proofErr w:type="spellEnd"/>
      <w:r>
        <w:rPr>
          <w:lang w:val="lv-LV"/>
        </w:rPr>
        <w:t xml:space="preserve"> un saglabāšanu, kā arī nodrošina Bibliotēkā esošās informācijas publisku pieejamību un tās izmantošanu.</w:t>
      </w:r>
    </w:p>
    <w:p w14:paraId="272ED32D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 Bibliotēkas uzdevumi:</w:t>
      </w:r>
    </w:p>
    <w:p w14:paraId="4A681B25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10.1. Attīstīt Bibliotēku par izglītības, informācijas, kultūras un sabiedriskās saskarsmes centru, nodrošināt operatīvus un kvalitatīvus sabiedrības vajadzībām atbilstošus informācijas pakalpojumus, sniegt atbalstu sabiedrības attīstībā.</w:t>
      </w:r>
    </w:p>
    <w:p w14:paraId="16E64451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10.2. Piedalīties </w:t>
      </w:r>
      <w:r w:rsidR="009726E6" w:rsidRPr="009726E6">
        <w:rPr>
          <w:lang w:val="lv-LV"/>
        </w:rPr>
        <w:t xml:space="preserve">Jēkabpils novada un Neretas publisko un skolu bibliotēku </w:t>
      </w:r>
      <w:r>
        <w:rPr>
          <w:lang w:val="lv-LV"/>
        </w:rPr>
        <w:t xml:space="preserve">elektroniskā </w:t>
      </w:r>
      <w:proofErr w:type="spellStart"/>
      <w:r>
        <w:rPr>
          <w:lang w:val="lv-LV"/>
        </w:rPr>
        <w:t>kopkataloga</w:t>
      </w:r>
      <w:proofErr w:type="spellEnd"/>
      <w:r>
        <w:rPr>
          <w:lang w:val="lv-LV"/>
        </w:rPr>
        <w:t xml:space="preserve"> un novadpētniecības datu bāzes veidošanā, veikt bibliogrāfisko uzziņu, informācijas un novadpētniecības darbu;</w:t>
      </w:r>
    </w:p>
    <w:p w14:paraId="1AD7A428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10.3. Rūpēties par informācijas un komunikāciju tehnoloģiju ieviešanu un attīstību Bibliotēkā, nodrošināt Bibliotēkas lietotājiem bezmaksas pieeju internetam un vispārpieejamiem elektroniskās informācijas resursiem, kā arī nodrošināt iespēju bez maksas izmantot </w:t>
      </w:r>
      <w:r>
        <w:rPr>
          <w:lang w:val="lv-LV"/>
        </w:rPr>
        <w:tab/>
        <w:t>datorus;</w:t>
      </w:r>
    </w:p>
    <w:p w14:paraId="5DC14601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lastRenderedPageBreak/>
        <w:t>10.4. Veikt Bibliotēkai nepieciešamo iespieddarbu un citu dokumentu komplektēšanu, jaunieguvumu bibliotekāro apstrādi, iespieddarbu un citu materiālo vērtību uzskaiti un saglabāšanu.</w:t>
      </w:r>
    </w:p>
    <w:p w14:paraId="5AA78C66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10.5. Nodrošināt lietotāju apmācību darbam ar jaunajām informācijas tehnoloģijām un e-pakalpojumu saņemšanu;</w:t>
      </w:r>
    </w:p>
    <w:p w14:paraId="68C1FE71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10.6. Organizēt Bibliotēku, literatūru un lasīšanu popularizējošus pasākumus, izglītojošas interešu aktivitātes iedzīvotāju grupām;</w:t>
      </w:r>
    </w:p>
    <w:p w14:paraId="754B29A3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10.7. Nodrošināt operatīvu un kvalitatīvu pakalpojumu sniegšanu Bibliotēkas lietotājiem;</w:t>
      </w:r>
    </w:p>
    <w:p w14:paraId="5F894454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10.8. Nodrošināt valsts un pašvaldību institūciju sagatavotās un publicētās informācijas pieejamību;</w:t>
      </w:r>
    </w:p>
    <w:p w14:paraId="300F3CEF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10.9. Pievērst īpašu uzmanību Bibliotēkas krājuma kvalitātes uzlabošanai, jaunu informācijas tehnoloģiju ieviešanai, nolūkā veicināt bērnu un jauniešu vēlmi lasīt un izkopt viņu iemaņas informācijas tehnoloģiju un līdzekļu apguvē;</w:t>
      </w:r>
    </w:p>
    <w:p w14:paraId="53A15E50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10.10. Sadarboties ar citām bibliotēkām, iekļauties starpbibliotēku abonementa sistēmā;</w:t>
      </w:r>
    </w:p>
    <w:p w14:paraId="70ABF375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10.11. Sniegt JNGB nepieciešamās ziņas par Bibliotēkas statistiskajiem rādītājiem, sagatavot un iesniegt Bibliotēkas teksta pārskatus un plānus, citu nepieciešamo informāciju savas kompetences ietvaros;</w:t>
      </w:r>
    </w:p>
    <w:p w14:paraId="0FA7CBE3" w14:textId="77777777" w:rsidR="007149C9" w:rsidRDefault="007149C9" w:rsidP="007149C9">
      <w:pPr>
        <w:pStyle w:val="ListParagraph"/>
        <w:numPr>
          <w:ilvl w:val="1"/>
          <w:numId w:val="1"/>
        </w:numPr>
        <w:tabs>
          <w:tab w:val="left" w:pos="1134"/>
        </w:tabs>
        <w:ind w:left="0" w:right="43" w:firstLine="709"/>
        <w:jc w:val="both"/>
      </w:pPr>
      <w:r>
        <w:t>Veikt Bibliotēkas darba procesus atbilstoši bibliotēku nozares nacionālo standartu prasībām.</w:t>
      </w:r>
    </w:p>
    <w:p w14:paraId="33458B06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10.13. Ievērot personas datu aizsardzības noteikumus un apstrādāt personu datus atbilstoši Vispārīgai datu aizsardzības regulai;</w:t>
      </w:r>
    </w:p>
    <w:p w14:paraId="0DF32A91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10.14. Nodrošināt Bibliotēkas darbības publicitāti, atspoguļot pasākumu norisi un informāciju par citām Bibliotēkas aktivitātēm;</w:t>
      </w:r>
    </w:p>
    <w:p w14:paraId="44B4B7CB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10.15. Attīstīt un veicināt sadarbību ar citām kultūras, izglītības, </w:t>
      </w:r>
      <w:proofErr w:type="spellStart"/>
      <w:r>
        <w:rPr>
          <w:lang w:val="lv-LV"/>
        </w:rPr>
        <w:t>kultūrizglītojošām</w:t>
      </w:r>
      <w:proofErr w:type="spellEnd"/>
      <w:r>
        <w:rPr>
          <w:lang w:val="lv-LV"/>
        </w:rPr>
        <w:t xml:space="preserve"> un sociālām institūcijām, nevalstiskajām organizācijām;</w:t>
      </w:r>
    </w:p>
    <w:p w14:paraId="63FBCCA6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10.16. Veikt citus uzdevumus atbilstoši normatīv</w:t>
      </w:r>
      <w:r w:rsidR="009726E6">
        <w:rPr>
          <w:lang w:val="lv-LV"/>
        </w:rPr>
        <w:t>ajiem aktiem, Jēkabpils novada d</w:t>
      </w:r>
      <w:r>
        <w:rPr>
          <w:lang w:val="lv-LV"/>
        </w:rPr>
        <w:t>omes lēmumiem, rīkojumiem, JNGB direktora rīkojumiem;</w:t>
      </w:r>
    </w:p>
    <w:p w14:paraId="4DE6D758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 Bibliotēkas tiesības :</w:t>
      </w:r>
    </w:p>
    <w:p w14:paraId="2BE0190C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11.1. Patstāvīgi veikt darbību, saskaņā ar šajā reglamentā fiksētajiem uzdevumiem,  noteikt šīs darbības virzienus un Bibliotēkas lietošanas kārtību.</w:t>
      </w:r>
    </w:p>
    <w:p w14:paraId="4F2D9F2D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11.2. Saņemt no Jēkabpils novada pašvaldības nepieciešamo finansējumu, materiālo un tehnisko nodrošinājumu Bibliotēkas uzdevumu izpildei un rīkoties ar tiem;</w:t>
      </w:r>
    </w:p>
    <w:p w14:paraId="24405592" w14:textId="77777777" w:rsidR="007149C9" w:rsidRDefault="007149C9" w:rsidP="007149C9">
      <w:pPr>
        <w:pStyle w:val="ListParagraph"/>
        <w:numPr>
          <w:ilvl w:val="1"/>
          <w:numId w:val="2"/>
        </w:numPr>
        <w:tabs>
          <w:tab w:val="left" w:pos="1134"/>
        </w:tabs>
        <w:ind w:left="0" w:right="43" w:firstLine="709"/>
        <w:jc w:val="both"/>
      </w:pPr>
      <w:r>
        <w:t>Bibliotēkas lietošanas noteikumos noteiktajā kārtībā novērtēt zaudējumus un saņemt atlīdzību par sabojātiem, noteiktā laikā vai vispār neatdotiem iespieddarbiem un citiem dokumentiem, kas izsniegti Bibliotēkas lietotājiem.</w:t>
      </w:r>
    </w:p>
    <w:p w14:paraId="531F7BCF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11.4. Sniegt maksas pakalpojumus, kurus ir a</w:t>
      </w:r>
      <w:r w:rsidR="009726E6">
        <w:rPr>
          <w:lang w:val="lv-LV"/>
        </w:rPr>
        <w:t>pstiprinājusi Jēkabpils novada d</w:t>
      </w:r>
      <w:r>
        <w:rPr>
          <w:lang w:val="lv-LV"/>
        </w:rPr>
        <w:t>ome;</w:t>
      </w:r>
    </w:p>
    <w:p w14:paraId="79DD8FC2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11.5. Saņemt projektu finansējumu, veikt saimniecisko darbību, kas nav pretrunā ar Bibliotēkas uzdevumiem;</w:t>
      </w:r>
    </w:p>
    <w:p w14:paraId="43E10455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11.6. Saņemt ziedojumus un dāvinājumus saskaņā ar Bibliotēku likumu un citiem normatīvajiem aktiem;</w:t>
      </w:r>
    </w:p>
    <w:p w14:paraId="2A6FF84A" w14:textId="77777777" w:rsidR="007149C9" w:rsidRDefault="007149C9" w:rsidP="007149C9">
      <w:pPr>
        <w:pStyle w:val="ListParagraph"/>
        <w:numPr>
          <w:ilvl w:val="1"/>
          <w:numId w:val="3"/>
        </w:numPr>
        <w:ind w:left="0" w:right="43" w:firstLine="709"/>
        <w:jc w:val="both"/>
      </w:pPr>
      <w:r>
        <w:t>Izmantot maksas pakalpojumu, ziedojumu vai dāvinājumu, kā arī saimnieciskās darbības rezultātā iegūtos līdzekļus Bibliotēkas darbības attīstīšanai, darbinieku tālākizglītībai, zinātniski pētnieciskā darba nodrošināšanai, bibliotēkas krājuma papildināšanai, darba procesu uzlabošanai;</w:t>
      </w:r>
    </w:p>
    <w:p w14:paraId="2494E655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11.8. Saņemt metodisko palīdzību profesionālās darbības jautājumos un konsultācijas no JNGB speciālistiem;</w:t>
      </w:r>
    </w:p>
    <w:p w14:paraId="7F550E3C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11.9. Reproducēt izdevumu kopijas, ievērojot Autortiesību normatīvo aktu prasības;</w:t>
      </w:r>
    </w:p>
    <w:p w14:paraId="7D101F4F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 xml:space="preserve">11.10.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>
          <w:rPr>
            <w:lang w:val="lv-LV"/>
          </w:rPr>
          <w:t>aktos</w:t>
        </w:r>
      </w:smartTag>
      <w:r>
        <w:rPr>
          <w:lang w:val="lv-LV"/>
        </w:rPr>
        <w:t xml:space="preserve"> noteiktajā kārtībā norakstīt no Bibliotēkas krājuma iespieddarbus un citus dokumentus;</w:t>
      </w:r>
    </w:p>
    <w:p w14:paraId="6E8E224A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lastRenderedPageBreak/>
        <w:t>11.11. Patstāvīgi sadarboties ar bibliotēkām Latvijā un ārvalstīs, apvienoties asociācijās, apvienībās, biedrībās un citās sabiedriskajās organizācijās, piedalīties to darbībā;</w:t>
      </w:r>
    </w:p>
    <w:p w14:paraId="5DC6762E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11.12. Iesniegt priekšlikumus JNGB direktoram par Bibliotēkas darbības uzlabošanu;</w:t>
      </w:r>
    </w:p>
    <w:p w14:paraId="21B0A1F2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</w:p>
    <w:p w14:paraId="10419596" w14:textId="77777777" w:rsidR="007149C9" w:rsidRDefault="007149C9" w:rsidP="007149C9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III. Organizatoriskā struktūra un vadība</w:t>
      </w:r>
    </w:p>
    <w:p w14:paraId="3F1458B6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</w:p>
    <w:p w14:paraId="0A9C00F5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12. Bibliotēkas darbu vada Bibliotēkas vadītājs. Vadītāju ieceļ un atbrīvo no darba JNGB direktors. Darba līgumu ar Bibliotēkas vadītāju slēdz JNGB direktors;</w:t>
      </w:r>
    </w:p>
    <w:p w14:paraId="1DDD6B62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13. Bibliotēkas reglamentu, struktūru, amatu aprakstu apstiprina JNGB direktors;</w:t>
      </w:r>
    </w:p>
    <w:p w14:paraId="526D40CD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14. Bibliotēkas vadītājs:</w:t>
      </w:r>
    </w:p>
    <w:p w14:paraId="445BED23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14.1. Organizē un plāno Bibliotēkas darbu un ir atbildīgs par tās darbību, realizējot tās uzdevumus un tiesības, kontrolē budžeta izpildi;</w:t>
      </w:r>
    </w:p>
    <w:p w14:paraId="15A52A70" w14:textId="77777777" w:rsidR="007149C9" w:rsidRDefault="007149C9" w:rsidP="007149C9">
      <w:pPr>
        <w:pStyle w:val="ListParagraph"/>
        <w:tabs>
          <w:tab w:val="left" w:pos="1134"/>
        </w:tabs>
        <w:ind w:left="0" w:right="43" w:firstLine="709"/>
        <w:jc w:val="both"/>
      </w:pPr>
      <w:r>
        <w:t>14.2. Atbild par Bibliotēkas funkciju izpildi, atbilstoši normatīvo aktu, Domes lēmumu un Bibliotēkas reglamenta prasībām;</w:t>
      </w:r>
    </w:p>
    <w:p w14:paraId="7C59D28A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14.3. Izstrādā un iesniedz JNGB direktoram Bibliotēkas darba plānus, atskaites, pārskatus un citu pieprasīto informāciju, sagatavo Bibliotēkas budžeta projektu;</w:t>
      </w:r>
    </w:p>
    <w:p w14:paraId="1CEEFFC1" w14:textId="77777777" w:rsidR="007149C9" w:rsidRDefault="007149C9" w:rsidP="007149C9">
      <w:pPr>
        <w:pStyle w:val="ListParagraph"/>
        <w:numPr>
          <w:ilvl w:val="1"/>
          <w:numId w:val="4"/>
        </w:numPr>
        <w:tabs>
          <w:tab w:val="left" w:pos="1134"/>
        </w:tabs>
        <w:ind w:left="0" w:right="43" w:firstLine="709"/>
        <w:jc w:val="both"/>
      </w:pPr>
      <w:r>
        <w:t xml:space="preserve">Rīkojas ar Bibliotēkas finanšu līdzekļiem apstiprinātā budžeta ietvaros, nodrošinot piešķirtā finansējuma pareizu un racionālu izmantošanu; </w:t>
      </w:r>
    </w:p>
    <w:p w14:paraId="17D66043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14.5. Atbild par Bibliotēkas lietošanas noteikumu un maksas pakalpojumu sniegšanas kārtības ievērošanu;</w:t>
      </w:r>
    </w:p>
    <w:p w14:paraId="1637B951" w14:textId="77777777" w:rsidR="007149C9" w:rsidRDefault="007149C9" w:rsidP="007149C9">
      <w:pPr>
        <w:pStyle w:val="ListParagraph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>Nodrošina dokumentu uzglabāšanu atbilstoši pašvaldības lietu nomenklatūrai un to nodošanu arhīvā;</w:t>
      </w:r>
    </w:p>
    <w:p w14:paraId="72CD1D22" w14:textId="77777777" w:rsidR="007149C9" w:rsidRDefault="007149C9" w:rsidP="007149C9">
      <w:pPr>
        <w:pStyle w:val="ListParagraph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>Nodrošina Bibliotēkas valdījumā esošo materiālo vērtību pareizu ekspluatāciju un saglabāšanu;</w:t>
      </w:r>
    </w:p>
    <w:p w14:paraId="41E390D8" w14:textId="77777777" w:rsidR="007149C9" w:rsidRDefault="007149C9" w:rsidP="007149C9">
      <w:pPr>
        <w:pStyle w:val="ListParagraph"/>
        <w:numPr>
          <w:ilvl w:val="1"/>
          <w:numId w:val="5"/>
        </w:numPr>
        <w:tabs>
          <w:tab w:val="left" w:pos="1134"/>
        </w:tabs>
        <w:ind w:left="0" w:right="43" w:firstLine="709"/>
        <w:jc w:val="both"/>
      </w:pPr>
      <w:r>
        <w:t>Nepieciešamības gadījumā izstrādā Bibliotēkas reglamenta grozījumu projektu;</w:t>
      </w:r>
    </w:p>
    <w:p w14:paraId="52389319" w14:textId="77777777" w:rsidR="007149C9" w:rsidRDefault="007149C9" w:rsidP="007149C9">
      <w:pPr>
        <w:pStyle w:val="ListParagraph"/>
        <w:numPr>
          <w:ilvl w:val="1"/>
          <w:numId w:val="5"/>
        </w:numPr>
        <w:tabs>
          <w:tab w:val="left" w:pos="1134"/>
        </w:tabs>
        <w:ind w:left="0" w:firstLine="709"/>
        <w:jc w:val="both"/>
      </w:pPr>
      <w:r>
        <w:t>Nodrošina darba aizsardzības un ugunsdrošības noteikumu ievērošanu atbilstoši normatīvajiem aktiem;</w:t>
      </w:r>
    </w:p>
    <w:p w14:paraId="5F6FFDBF" w14:textId="77777777" w:rsidR="007149C9" w:rsidRDefault="007149C9" w:rsidP="007149C9">
      <w:pPr>
        <w:pStyle w:val="ListParagraph"/>
        <w:numPr>
          <w:ilvl w:val="1"/>
          <w:numId w:val="5"/>
        </w:numPr>
        <w:tabs>
          <w:tab w:val="left" w:pos="1134"/>
        </w:tabs>
        <w:ind w:left="0" w:right="43" w:firstLine="709"/>
        <w:jc w:val="both"/>
      </w:pPr>
      <w:r>
        <w:t>Bez īpaša pilnvarojuma savas kompetences ietvaros pārstāv Bibliotēku attiecībās ar fiziskām un juridiskām personām.</w:t>
      </w:r>
    </w:p>
    <w:p w14:paraId="66667628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</w:p>
    <w:p w14:paraId="03CFBA58" w14:textId="77777777" w:rsidR="007149C9" w:rsidRDefault="007149C9" w:rsidP="007149C9">
      <w:pPr>
        <w:tabs>
          <w:tab w:val="left" w:pos="1134"/>
        </w:tabs>
        <w:ind w:firstLine="709"/>
        <w:rPr>
          <w:b/>
          <w:i/>
          <w:lang w:val="lv-LV"/>
        </w:rPr>
      </w:pPr>
    </w:p>
    <w:p w14:paraId="532C8554" w14:textId="77777777" w:rsidR="007149C9" w:rsidRDefault="007149C9" w:rsidP="00801CC3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IV. Bibliotēkas finansējums un materiālais</w:t>
      </w:r>
      <w:r w:rsidR="00801CC3"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lv-LV"/>
        </w:rPr>
        <w:t>nodrošinājums</w:t>
      </w:r>
    </w:p>
    <w:p w14:paraId="6E03CCAB" w14:textId="77777777" w:rsidR="007149C9" w:rsidRDefault="007149C9" w:rsidP="007149C9">
      <w:pPr>
        <w:tabs>
          <w:tab w:val="left" w:pos="1134"/>
        </w:tabs>
        <w:ind w:firstLine="709"/>
        <w:jc w:val="center"/>
        <w:rPr>
          <w:b/>
          <w:lang w:val="lv-LV"/>
        </w:rPr>
      </w:pPr>
    </w:p>
    <w:p w14:paraId="22CF9E34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15. Pašvaldība Bibliotēkas darbībai paredzētos budžeta līdzekļus piešķir likumos noteiktajā kārtībā.</w:t>
      </w:r>
    </w:p>
    <w:p w14:paraId="11F501E4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16. Pašvaldība finansē Bibliotēku, nodrošinot līdzekļus:</w:t>
      </w:r>
    </w:p>
    <w:p w14:paraId="7F5648DD" w14:textId="77777777" w:rsidR="007149C9" w:rsidRDefault="007149C9" w:rsidP="007149C9">
      <w:pPr>
        <w:tabs>
          <w:tab w:val="num" w:pos="0"/>
          <w:tab w:val="left" w:pos="1134"/>
        </w:tabs>
        <w:ind w:firstLine="709"/>
        <w:rPr>
          <w:lang w:val="lv-LV"/>
        </w:rPr>
      </w:pPr>
      <w:r>
        <w:rPr>
          <w:lang w:val="lv-LV"/>
        </w:rPr>
        <w:t>16.1. Bibliotēkas krājuma organizēšanai, papildināšanai un saglabāšanai;</w:t>
      </w:r>
    </w:p>
    <w:p w14:paraId="2C36399A" w14:textId="77777777" w:rsidR="007149C9" w:rsidRDefault="007149C9" w:rsidP="007149C9">
      <w:pPr>
        <w:tabs>
          <w:tab w:val="num" w:pos="0"/>
          <w:tab w:val="left" w:pos="1134"/>
        </w:tabs>
        <w:ind w:firstLine="709"/>
        <w:rPr>
          <w:lang w:val="lv-LV"/>
        </w:rPr>
      </w:pPr>
      <w:r>
        <w:rPr>
          <w:lang w:val="lv-LV"/>
        </w:rPr>
        <w:t>16.2. Bibliotēkas telpu, iekārtu, tehniskā aprīkojuma uzturēšanai, jaunu informācijas tehnoloģiju ieviešanai un uzturēšanai, atbilstoši Ministru kabineta noteikumiem;</w:t>
      </w:r>
    </w:p>
    <w:p w14:paraId="374C9167" w14:textId="77777777" w:rsidR="007149C9" w:rsidRDefault="007149C9" w:rsidP="007149C9">
      <w:pPr>
        <w:tabs>
          <w:tab w:val="num" w:pos="0"/>
          <w:tab w:val="left" w:pos="1134"/>
        </w:tabs>
        <w:ind w:firstLine="709"/>
        <w:rPr>
          <w:color w:val="FF0000"/>
          <w:lang w:val="lv-LV"/>
        </w:rPr>
      </w:pPr>
      <w:r>
        <w:rPr>
          <w:lang w:val="lv-LV"/>
        </w:rPr>
        <w:t>16.3. Bibliotēkas darbinieku atalgojumam, kvalifikācijas celšanai un komandējumiem.</w:t>
      </w:r>
    </w:p>
    <w:p w14:paraId="0F72E8B3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</w:p>
    <w:p w14:paraId="4655CB0E" w14:textId="77777777" w:rsidR="007149C9" w:rsidRDefault="007149C9" w:rsidP="007149C9">
      <w:pPr>
        <w:tabs>
          <w:tab w:val="left" w:pos="1134"/>
        </w:tabs>
        <w:ind w:firstLine="709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VI. Noslēguma jautājumi</w:t>
      </w:r>
    </w:p>
    <w:p w14:paraId="645BC27B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</w:p>
    <w:p w14:paraId="2F40E631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>17. Reglaments stājas spēkā nākamajā dienā pēc tā apstiprināšanas.</w:t>
      </w:r>
    </w:p>
    <w:p w14:paraId="67CBA2CA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</w:p>
    <w:p w14:paraId="0A311A0B" w14:textId="77777777" w:rsidR="007149C9" w:rsidRDefault="007149C9" w:rsidP="007149C9">
      <w:pPr>
        <w:tabs>
          <w:tab w:val="left" w:pos="1134"/>
        </w:tabs>
        <w:ind w:firstLine="709"/>
        <w:rPr>
          <w:lang w:val="lv-LV"/>
        </w:rPr>
      </w:pPr>
      <w:r>
        <w:rPr>
          <w:lang w:val="lv-LV"/>
        </w:rPr>
        <w:tab/>
      </w:r>
    </w:p>
    <w:p w14:paraId="18C0D8BD" w14:textId="77777777" w:rsidR="002E4B79" w:rsidRPr="007149C9" w:rsidRDefault="002E4B79">
      <w:pPr>
        <w:rPr>
          <w:lang w:val="lv-LV"/>
        </w:rPr>
      </w:pPr>
    </w:p>
    <w:sectPr w:rsidR="002E4B79" w:rsidRPr="007149C9" w:rsidSect="005A51BD">
      <w:footerReference w:type="default" r:id="rId7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44727" w14:textId="77777777" w:rsidR="00801CC3" w:rsidRDefault="00801CC3" w:rsidP="00801CC3">
      <w:r>
        <w:separator/>
      </w:r>
    </w:p>
  </w:endnote>
  <w:endnote w:type="continuationSeparator" w:id="0">
    <w:p w14:paraId="3DEA6255" w14:textId="77777777" w:rsidR="00801CC3" w:rsidRDefault="00801CC3" w:rsidP="0080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mbra TL">
    <w:altName w:val="Gabriola"/>
    <w:charset w:val="BA"/>
    <w:family w:val="decorative"/>
    <w:pitch w:val="variable"/>
    <w:sig w:usb0="00000001" w:usb1="5000204A" w:usb2="00000000" w:usb3="00000000" w:csb0="0000009F" w:csb1="00000000"/>
  </w:font>
  <w:font w:name="sans-sa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5714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0A696" w14:textId="77777777" w:rsidR="00801CC3" w:rsidRDefault="00801C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539F56" w14:textId="77777777" w:rsidR="00801CC3" w:rsidRDefault="00801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46DB9" w14:textId="77777777" w:rsidR="00801CC3" w:rsidRDefault="00801CC3" w:rsidP="00801CC3">
      <w:r>
        <w:separator/>
      </w:r>
    </w:p>
  </w:footnote>
  <w:footnote w:type="continuationSeparator" w:id="0">
    <w:p w14:paraId="38C236FD" w14:textId="77777777" w:rsidR="00801CC3" w:rsidRDefault="00801CC3" w:rsidP="0080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417C7"/>
    <w:multiLevelType w:val="multilevel"/>
    <w:tmpl w:val="A45A802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21417BA0"/>
    <w:multiLevelType w:val="multilevel"/>
    <w:tmpl w:val="E12CD91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669" w:hanging="480"/>
      </w:pPr>
    </w:lvl>
    <w:lvl w:ilvl="2">
      <w:start w:val="1"/>
      <w:numFmt w:val="decimal"/>
      <w:lvlText w:val="%1.%2.%3."/>
      <w:lvlJc w:val="left"/>
      <w:pPr>
        <w:ind w:left="3098" w:hanging="720"/>
      </w:pPr>
    </w:lvl>
    <w:lvl w:ilvl="3">
      <w:start w:val="1"/>
      <w:numFmt w:val="decimal"/>
      <w:lvlText w:val="%1.%2.%3.%4."/>
      <w:lvlJc w:val="left"/>
      <w:pPr>
        <w:ind w:left="4287" w:hanging="720"/>
      </w:pPr>
    </w:lvl>
    <w:lvl w:ilvl="4">
      <w:start w:val="1"/>
      <w:numFmt w:val="decimal"/>
      <w:lvlText w:val="%1.%2.%3.%4.%5."/>
      <w:lvlJc w:val="left"/>
      <w:pPr>
        <w:ind w:left="5836" w:hanging="1080"/>
      </w:pPr>
    </w:lvl>
    <w:lvl w:ilvl="5">
      <w:start w:val="1"/>
      <w:numFmt w:val="decimal"/>
      <w:lvlText w:val="%1.%2.%3.%4.%5.%6."/>
      <w:lvlJc w:val="left"/>
      <w:pPr>
        <w:ind w:left="7025" w:hanging="1080"/>
      </w:pPr>
    </w:lvl>
    <w:lvl w:ilvl="6">
      <w:start w:val="1"/>
      <w:numFmt w:val="decimal"/>
      <w:lvlText w:val="%1.%2.%3.%4.%5.%6.%7."/>
      <w:lvlJc w:val="left"/>
      <w:pPr>
        <w:ind w:left="8574" w:hanging="1440"/>
      </w:pPr>
    </w:lvl>
    <w:lvl w:ilvl="7">
      <w:start w:val="1"/>
      <w:numFmt w:val="decimal"/>
      <w:lvlText w:val="%1.%2.%3.%4.%5.%6.%7.%8."/>
      <w:lvlJc w:val="left"/>
      <w:pPr>
        <w:ind w:left="9763" w:hanging="1440"/>
      </w:pPr>
    </w:lvl>
    <w:lvl w:ilvl="8">
      <w:start w:val="1"/>
      <w:numFmt w:val="decimal"/>
      <w:lvlText w:val="%1.%2.%3.%4.%5.%6.%7.%8.%9."/>
      <w:lvlJc w:val="left"/>
      <w:pPr>
        <w:ind w:left="11312" w:hanging="1800"/>
      </w:pPr>
    </w:lvl>
  </w:abstractNum>
  <w:abstractNum w:abstractNumId="2" w15:restartNumberingAfterBreak="0">
    <w:nsid w:val="4538258C"/>
    <w:multiLevelType w:val="multilevel"/>
    <w:tmpl w:val="5630E660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4D00677"/>
    <w:multiLevelType w:val="multilevel"/>
    <w:tmpl w:val="605041D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704549B8"/>
    <w:multiLevelType w:val="multilevel"/>
    <w:tmpl w:val="B800810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928272279">
    <w:abstractNumId w:val="2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655211">
    <w:abstractNumId w:val="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3083217">
    <w:abstractNumId w:val="4"/>
    <w:lvlOverride w:ilvl="0">
      <w:startOverride w:val="1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884849">
    <w:abstractNumId w:val="3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838151">
    <w:abstractNumId w:val="1"/>
    <w:lvlOverride w:ilvl="0">
      <w:startOverride w:val="1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C9"/>
    <w:rsid w:val="000A024A"/>
    <w:rsid w:val="00152148"/>
    <w:rsid w:val="002E4B79"/>
    <w:rsid w:val="003C1403"/>
    <w:rsid w:val="005A51BD"/>
    <w:rsid w:val="007149C9"/>
    <w:rsid w:val="007A5912"/>
    <w:rsid w:val="00801CC3"/>
    <w:rsid w:val="00860EAF"/>
    <w:rsid w:val="008B6F04"/>
    <w:rsid w:val="009726E6"/>
    <w:rsid w:val="00CA05CD"/>
    <w:rsid w:val="00CE484F"/>
    <w:rsid w:val="00D0632A"/>
    <w:rsid w:val="00DD552E"/>
    <w:rsid w:val="00E14F2D"/>
    <w:rsid w:val="00F1760A"/>
    <w:rsid w:val="00F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B4431F1"/>
  <w15:chartTrackingRefBased/>
  <w15:docId w15:val="{C28D2CCB-A5B6-46D5-A68D-0CF80FFB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9C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9C9"/>
    <w:pPr>
      <w:ind w:left="720"/>
      <w:contextualSpacing/>
      <w:jc w:val="left"/>
    </w:pPr>
    <w:rPr>
      <w:rFonts w:eastAsia="Times New Roman"/>
      <w:lang w:val="lv-LV" w:eastAsia="lv-LV"/>
    </w:rPr>
  </w:style>
  <w:style w:type="character" w:styleId="Strong">
    <w:name w:val="Strong"/>
    <w:basedOn w:val="DefaultParagraphFont"/>
    <w:uiPriority w:val="22"/>
    <w:qFormat/>
    <w:rsid w:val="007149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1C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CC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1C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CC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860EAF"/>
    <w:pPr>
      <w:widowControl w:val="0"/>
      <w:autoSpaceDE w:val="0"/>
      <w:autoSpaceDN w:val="0"/>
      <w:ind w:left="99" w:right="95"/>
      <w:jc w:val="center"/>
    </w:pPr>
    <w:rPr>
      <w:rFonts w:eastAsia="Times New Roman"/>
      <w:b/>
      <w:bCs/>
      <w:sz w:val="30"/>
      <w:szCs w:val="30"/>
      <w:lang w:val="lv-LV"/>
    </w:rPr>
  </w:style>
  <w:style w:type="character" w:customStyle="1" w:styleId="TitleChar">
    <w:name w:val="Title Char"/>
    <w:basedOn w:val="DefaultParagraphFont"/>
    <w:link w:val="Title"/>
    <w:uiPriority w:val="1"/>
    <w:rsid w:val="00860EAF"/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5268</Words>
  <Characters>3004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Rubene</dc:creator>
  <cp:keywords/>
  <dc:description/>
  <cp:lastModifiedBy>Egita Lazdiņa</cp:lastModifiedBy>
  <cp:revision>45</cp:revision>
  <dcterms:created xsi:type="dcterms:W3CDTF">2022-01-07T07:42:00Z</dcterms:created>
  <dcterms:modified xsi:type="dcterms:W3CDTF">2025-01-03T11:36:00Z</dcterms:modified>
</cp:coreProperties>
</file>